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831" w:rsidRPr="00147831" w:rsidRDefault="00147831" w:rsidP="00147831">
      <w:pPr>
        <w:shd w:val="clear" w:color="auto" w:fill="FFFFFF"/>
        <w:spacing w:after="150" w:line="240" w:lineRule="auto"/>
        <w:jc w:val="both"/>
        <w:outlineLvl w:val="1"/>
        <w:rPr>
          <w:rFonts w:ascii="Arial" w:eastAsia="Times New Roman" w:hAnsi="Arial" w:cs="Arial"/>
          <w:b/>
          <w:bCs/>
          <w:color w:val="404648"/>
          <w:sz w:val="39"/>
          <w:szCs w:val="39"/>
        </w:rPr>
      </w:pPr>
      <w:r w:rsidRPr="00147831">
        <w:rPr>
          <w:rFonts w:ascii="Arial" w:eastAsia="Times New Roman" w:hAnsi="Arial" w:cs="Arial"/>
          <w:b/>
          <w:bCs/>
          <w:color w:val="404648"/>
          <w:sz w:val="39"/>
          <w:szCs w:val="39"/>
        </w:rPr>
        <w:t>TP.HCM: 10.000 trường hợp bị súc vật cắn phải tiêm vắc xin phòng dại</w:t>
      </w:r>
    </w:p>
    <w:p w:rsidR="00147831" w:rsidRPr="00147831" w:rsidRDefault="00147831" w:rsidP="00147831">
      <w:pPr>
        <w:shd w:val="clear" w:color="auto" w:fill="FFFFFF"/>
        <w:spacing w:after="150" w:line="390" w:lineRule="atLeast"/>
        <w:jc w:val="both"/>
        <w:rPr>
          <w:rFonts w:ascii="Segoe UI" w:eastAsia="Times New Roman" w:hAnsi="Segoe UI" w:cs="Segoe UI"/>
          <w:color w:val="000000"/>
          <w:sz w:val="24"/>
          <w:szCs w:val="24"/>
        </w:rPr>
      </w:pPr>
      <w:bookmarkStart w:id="0" w:name="_GoBack"/>
      <w:r w:rsidRPr="00147831">
        <w:rPr>
          <w:rFonts w:ascii="Segoe UI" w:eastAsia="Times New Roman" w:hAnsi="Segoe UI" w:cs="Segoe UI"/>
          <w:noProof/>
          <w:color w:val="000000"/>
          <w:sz w:val="24"/>
          <w:szCs w:val="24"/>
        </w:rPr>
        <w:drawing>
          <wp:anchor distT="0" distB="0" distL="114300" distR="114300" simplePos="0" relativeHeight="251658240" behindDoc="1" locked="0" layoutInCell="1" allowOverlap="1" wp14:anchorId="2771216F" wp14:editId="3A1C5726">
            <wp:simplePos x="0" y="0"/>
            <wp:positionH relativeFrom="column">
              <wp:posOffset>-81280</wp:posOffset>
            </wp:positionH>
            <wp:positionV relativeFrom="paragraph">
              <wp:posOffset>836930</wp:posOffset>
            </wp:positionV>
            <wp:extent cx="5964555" cy="3902075"/>
            <wp:effectExtent l="0" t="0" r="0" b="3175"/>
            <wp:wrapTight wrapText="bothSides">
              <wp:wrapPolygon edited="0">
                <wp:start x="1518" y="0"/>
                <wp:lineTo x="1518" y="21512"/>
                <wp:lineTo x="20006" y="21512"/>
                <wp:lineTo x="20006" y="0"/>
                <wp:lineTo x="1518" y="0"/>
              </wp:wrapPolygon>
            </wp:wrapTight>
            <wp:docPr id="1" name="Picture 1" descr="https://hcdc.vn/public/img/02bf8460bf0d6384849ca010eda38cf8e9dbc4c7/images/mod1/images/tphcm-10000-truong-hop-bi-suc-vat-can-phai-tiem-vac-xin-phong-dai/images/DEE45C1B-0BE2-4C69-A80C-FF38152EE6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cdc.vn/public/img/02bf8460bf0d6384849ca010eda38cf8e9dbc4c7/images/mod1/images/tphcm-10000-truong-hop-bi-suc-vat-can-phai-tiem-vac-xin-phong-dai/images/DEE45C1B-0BE2-4C69-A80C-FF38152EE6E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64555" cy="390207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sidRPr="00147831">
        <w:rPr>
          <w:rFonts w:ascii="Segoe UI" w:eastAsia="Times New Roman" w:hAnsi="Segoe UI" w:cs="Segoe UI"/>
          <w:color w:val="000000"/>
          <w:sz w:val="24"/>
          <w:szCs w:val="24"/>
        </w:rPr>
        <w:t>Trong tháng 02/2024, tại TP.HCM đã có 10.330 người đi tiêm vắc xin phòng dại do bị súc vật cắn. Số tiêm ngừa phòng bệnh dại tích lũy từ đầu năm 2024 là 19.552 trường hợp.</w:t>
      </w:r>
    </w:p>
    <w:p w:rsidR="00147831" w:rsidRPr="00147831" w:rsidRDefault="00147831" w:rsidP="00147831">
      <w:pPr>
        <w:shd w:val="clear" w:color="auto" w:fill="FFFFFF"/>
        <w:spacing w:after="150" w:line="390" w:lineRule="atLeast"/>
        <w:jc w:val="both"/>
        <w:rPr>
          <w:rFonts w:ascii="Segoe UI" w:eastAsia="Times New Roman" w:hAnsi="Segoe UI" w:cs="Segoe UI"/>
          <w:color w:val="000000"/>
          <w:sz w:val="24"/>
          <w:szCs w:val="24"/>
        </w:rPr>
      </w:pPr>
    </w:p>
    <w:p w:rsidR="00147831" w:rsidRPr="00147831" w:rsidRDefault="00147831" w:rsidP="00147831">
      <w:pPr>
        <w:shd w:val="clear" w:color="auto" w:fill="FFFFFF"/>
        <w:spacing w:after="150" w:line="390" w:lineRule="atLeast"/>
        <w:jc w:val="both"/>
        <w:rPr>
          <w:rFonts w:ascii="Segoe UI" w:eastAsia="Times New Roman" w:hAnsi="Segoe UI" w:cs="Segoe UI"/>
          <w:color w:val="000000"/>
          <w:sz w:val="24"/>
          <w:szCs w:val="24"/>
        </w:rPr>
      </w:pPr>
      <w:r w:rsidRPr="00147831">
        <w:rPr>
          <w:rFonts w:ascii="Segoe UI" w:eastAsia="Times New Roman" w:hAnsi="Segoe UI" w:cs="Segoe UI"/>
          <w:color w:val="000000"/>
          <w:sz w:val="24"/>
          <w:szCs w:val="24"/>
        </w:rPr>
        <w:t>Theo thông tin từ Bộ Y tế, bệnh dại đã xuất hiện và có sự gia tăng đột biến ở những tỉnh, thành phố vốn trước đây không có ca bệnh hoặc đã lâu không ghi nhận ca bệnh. Đáng chú ý, số ca tử vong do bệnh dại đều gia tăng qua các năm.</w:t>
      </w:r>
    </w:p>
    <w:p w:rsidR="00147831" w:rsidRPr="00147831" w:rsidRDefault="00147831" w:rsidP="00147831">
      <w:pPr>
        <w:shd w:val="clear" w:color="auto" w:fill="FFFFFF"/>
        <w:spacing w:after="150" w:line="390" w:lineRule="atLeast"/>
        <w:jc w:val="both"/>
        <w:rPr>
          <w:rFonts w:ascii="Segoe UI" w:eastAsia="Times New Roman" w:hAnsi="Segoe UI" w:cs="Segoe UI"/>
          <w:color w:val="000000"/>
          <w:sz w:val="24"/>
          <w:szCs w:val="24"/>
        </w:rPr>
      </w:pPr>
      <w:r w:rsidRPr="00147831">
        <w:rPr>
          <w:rFonts w:ascii="Segoe UI" w:eastAsia="Times New Roman" w:hAnsi="Segoe UI" w:cs="Segoe UI"/>
          <w:color w:val="000000"/>
          <w:sz w:val="24"/>
          <w:szCs w:val="24"/>
        </w:rPr>
        <w:t>Cụ thể, từ đầu năm 2024 đến nay, Bộ Y tế đã ghi nhận 22 người tử vong do bệnh dại, tăng gấp đôi so với cùng kỳ năm 2023. Còn năm 2023 đã có 82 người chết do bệnh dại, tăng 12 trường hợp so với năm 2022 (khoảng 17%).</w:t>
      </w:r>
    </w:p>
    <w:p w:rsidR="00147831" w:rsidRPr="00147831" w:rsidRDefault="00147831" w:rsidP="00147831">
      <w:pPr>
        <w:shd w:val="clear" w:color="auto" w:fill="FFFFFF"/>
        <w:spacing w:after="150" w:line="390" w:lineRule="atLeast"/>
        <w:jc w:val="both"/>
        <w:rPr>
          <w:rFonts w:ascii="Segoe UI" w:eastAsia="Times New Roman" w:hAnsi="Segoe UI" w:cs="Segoe UI"/>
          <w:color w:val="000000"/>
          <w:sz w:val="24"/>
          <w:szCs w:val="24"/>
        </w:rPr>
      </w:pPr>
      <w:r w:rsidRPr="00147831">
        <w:rPr>
          <w:rFonts w:ascii="Segoe UI" w:eastAsia="Times New Roman" w:hAnsi="Segoe UI" w:cs="Segoe UI"/>
          <w:color w:val="000000"/>
          <w:sz w:val="24"/>
          <w:szCs w:val="24"/>
        </w:rPr>
        <w:t>Trong đó, 81/82 các trường hợp tử vong đều không đi tiêm vắc xin điều trị dự phòng bệnh dại sau khi bị chó cắn, 01 trường hợp có tiêm vắc xin nhưng không tiêm vắc xin kháng dại. Đây chính là nguyên nhân trực tiếp gây tử vong do bệnh dại trên người.</w:t>
      </w:r>
    </w:p>
    <w:p w:rsidR="00147831" w:rsidRPr="00147831" w:rsidRDefault="00147831" w:rsidP="00147831">
      <w:pPr>
        <w:shd w:val="clear" w:color="auto" w:fill="FFFFFF"/>
        <w:spacing w:after="150" w:line="390" w:lineRule="atLeast"/>
        <w:jc w:val="both"/>
        <w:rPr>
          <w:rFonts w:ascii="Segoe UI" w:eastAsia="Times New Roman" w:hAnsi="Segoe UI" w:cs="Segoe UI"/>
          <w:color w:val="000000"/>
          <w:sz w:val="24"/>
          <w:szCs w:val="24"/>
        </w:rPr>
      </w:pPr>
      <w:r w:rsidRPr="00147831">
        <w:rPr>
          <w:rFonts w:ascii="Segoe UI" w:eastAsia="Times New Roman" w:hAnsi="Segoe UI" w:cs="Segoe UI"/>
          <w:color w:val="000000"/>
          <w:sz w:val="24"/>
          <w:szCs w:val="24"/>
        </w:rPr>
        <w:t xml:space="preserve">Ngoài ra, nguyên nhân gián tiếp là do tỷ lệ tiêm vắc xin phòng dại trên đàn chó, mèo còn thấp. Bên cạnh đó, công tác quản lý đàn chó, mèo ở một số địa phương còn lỏng lẻo. Theo Bộ Y tế, qua báo cáo của cơ quan chuyên ngành thú y, từ năm 2022 đến nay </w:t>
      </w:r>
      <w:r w:rsidRPr="00147831">
        <w:rPr>
          <w:rFonts w:ascii="Segoe UI" w:eastAsia="Times New Roman" w:hAnsi="Segoe UI" w:cs="Segoe UI"/>
          <w:color w:val="000000"/>
          <w:sz w:val="24"/>
          <w:szCs w:val="24"/>
        </w:rPr>
        <w:lastRenderedPageBreak/>
        <w:t>tỷ lệ tiêm vắc xin phòng dại chỉ đạt gần 50% tổng đàn chó, mèo; cá biệt có một số tỉnh, thành phố chỉ đạt khoảng 10%.</w:t>
      </w:r>
    </w:p>
    <w:p w:rsidR="00147831" w:rsidRPr="00147831" w:rsidRDefault="00147831" w:rsidP="00147831">
      <w:pPr>
        <w:shd w:val="clear" w:color="auto" w:fill="FFFFFF"/>
        <w:spacing w:after="150" w:line="390" w:lineRule="atLeast"/>
        <w:jc w:val="both"/>
        <w:rPr>
          <w:rFonts w:ascii="Segoe UI" w:eastAsia="Times New Roman" w:hAnsi="Segoe UI" w:cs="Segoe UI"/>
          <w:color w:val="000000"/>
          <w:sz w:val="24"/>
          <w:szCs w:val="24"/>
        </w:rPr>
      </w:pPr>
      <w:r w:rsidRPr="00147831">
        <w:rPr>
          <w:rFonts w:ascii="Segoe UI" w:eastAsia="Times New Roman" w:hAnsi="Segoe UI" w:cs="Segoe UI"/>
          <w:color w:val="000000"/>
          <w:sz w:val="24"/>
          <w:szCs w:val="24"/>
        </w:rPr>
        <w:t>Tại TP.HCM, trong năm 2024, cứ mỗi tháng ghi nhận khoảng 10.000 người đi tiêm vắc xin phòng dại do bị súc vật cắn (9.222 người trong tháng 1 và 10.330 người trong tháng 02/2024). Số người tiêm vắc xin ngừa dại 2 tháng đầu năm 2024 là 19.552 tăng nhẹ so với số liệu cùng kỳ năm 2023 là 18.810.</w:t>
      </w:r>
    </w:p>
    <w:p w:rsidR="00147831" w:rsidRPr="00147831" w:rsidRDefault="00147831" w:rsidP="00147831">
      <w:pPr>
        <w:shd w:val="clear" w:color="auto" w:fill="FFFFFF"/>
        <w:spacing w:after="150" w:line="390" w:lineRule="atLeast"/>
        <w:jc w:val="both"/>
        <w:rPr>
          <w:rFonts w:ascii="Segoe UI" w:eastAsia="Times New Roman" w:hAnsi="Segoe UI" w:cs="Segoe UI"/>
          <w:color w:val="000000"/>
          <w:sz w:val="24"/>
          <w:szCs w:val="24"/>
        </w:rPr>
      </w:pPr>
      <w:r w:rsidRPr="00147831">
        <w:rPr>
          <w:rFonts w:ascii="Segoe UI" w:eastAsia="Times New Roman" w:hAnsi="Segoe UI" w:cs="Segoe UI"/>
          <w:color w:val="000000"/>
          <w:sz w:val="24"/>
          <w:szCs w:val="24"/>
        </w:rPr>
        <w:t>Theo số liệu ghi nhận trong các ca tiêm ngừa năm 2024, loài vật gây thương tích cho người chủ yếu là chó chiếm 74,8%, tiếp đến là mèo 20,5%, dơi 0,2% và 4,6% là các loài vật khác. Đa số hơn 60% là vết thương ở mức độ III (vết cắn sâu xuyên qua da gây chảy máu hoặc bị súc vật liếm lên vết thương hở).</w:t>
      </w:r>
    </w:p>
    <w:p w:rsidR="00147831" w:rsidRPr="00147831" w:rsidRDefault="00147831" w:rsidP="00147831">
      <w:pPr>
        <w:shd w:val="clear" w:color="auto" w:fill="FFFFFF"/>
        <w:spacing w:after="150" w:line="390" w:lineRule="atLeast"/>
        <w:jc w:val="both"/>
        <w:rPr>
          <w:rFonts w:ascii="Segoe UI" w:eastAsia="Times New Roman" w:hAnsi="Segoe UI" w:cs="Segoe UI"/>
          <w:color w:val="000000"/>
          <w:sz w:val="24"/>
          <w:szCs w:val="24"/>
        </w:rPr>
      </w:pPr>
      <w:r w:rsidRPr="00147831">
        <w:rPr>
          <w:rFonts w:ascii="Segoe UI" w:eastAsia="Times New Roman" w:hAnsi="Segoe UI" w:cs="Segoe UI"/>
          <w:color w:val="000000"/>
          <w:sz w:val="24"/>
          <w:szCs w:val="24"/>
        </w:rPr>
        <w:t>Riêng tại bệnh viện Bệnh Nhiệt đới, theo BS.CKII. Danh Thơm – Phó trưởng khoa Khám bệnh, BV Bệnh Nhiệt Đới cho biết trong 2 tháng đầu năm 2024, bệnh viện đã ghi nhận 7/7 trường hợp tử vong do bệnh dại, đây là những bệnh nhân ở các tỉnh chuyển đến. Đồng thời bệnh viện cũng ghi nhận gần 5.300 lượt tiêm ngừa dại trong 2 tháng đầu năm 2024, tăng hơn 1.000 lượt so với 2 tháng cùng kỳ năm ngoái.</w:t>
      </w:r>
    </w:p>
    <w:p w:rsidR="00147831" w:rsidRPr="00147831" w:rsidRDefault="00147831" w:rsidP="00147831">
      <w:pPr>
        <w:shd w:val="clear" w:color="auto" w:fill="FFFFFF"/>
        <w:spacing w:after="150" w:line="390" w:lineRule="atLeast"/>
        <w:jc w:val="both"/>
        <w:rPr>
          <w:rFonts w:ascii="Segoe UI" w:eastAsia="Times New Roman" w:hAnsi="Segoe UI" w:cs="Segoe UI"/>
          <w:color w:val="000000"/>
          <w:sz w:val="24"/>
          <w:szCs w:val="24"/>
        </w:rPr>
      </w:pPr>
      <w:r w:rsidRPr="00147831">
        <w:rPr>
          <w:rFonts w:ascii="Segoe UI" w:eastAsia="Times New Roman" w:hAnsi="Segoe UI" w:cs="Segoe UI"/>
          <w:b/>
          <w:bCs/>
          <w:color w:val="000000"/>
          <w:sz w:val="24"/>
          <w:szCs w:val="24"/>
        </w:rPr>
        <w:t>Khuyến cáo</w:t>
      </w:r>
    </w:p>
    <w:p w:rsidR="00147831" w:rsidRPr="00147831" w:rsidRDefault="00147831" w:rsidP="00147831">
      <w:pPr>
        <w:shd w:val="clear" w:color="auto" w:fill="FFFFFF"/>
        <w:spacing w:after="150" w:line="390" w:lineRule="atLeast"/>
        <w:jc w:val="both"/>
        <w:rPr>
          <w:rFonts w:ascii="Segoe UI" w:eastAsia="Times New Roman" w:hAnsi="Segoe UI" w:cs="Segoe UI"/>
          <w:color w:val="000000"/>
          <w:sz w:val="24"/>
          <w:szCs w:val="24"/>
        </w:rPr>
      </w:pPr>
      <w:r w:rsidRPr="00147831">
        <w:rPr>
          <w:rFonts w:ascii="Segoe UI" w:eastAsia="Times New Roman" w:hAnsi="Segoe UI" w:cs="Segoe UI"/>
          <w:color w:val="000000"/>
          <w:sz w:val="24"/>
          <w:szCs w:val="24"/>
        </w:rPr>
        <w:t>Bệnh dại hiện chưa có thuốc điều trị đặc hiệu, tuy nhiên đây là bệnh có thể phòng ngừa được. Để chủ động phòng chống bệnh dại, Ngành Y tế khuyến cáo thực hiện tốt các biện pháp sau:</w:t>
      </w:r>
    </w:p>
    <w:p w:rsidR="00147831" w:rsidRPr="00147831" w:rsidRDefault="00147831" w:rsidP="00147831">
      <w:pPr>
        <w:shd w:val="clear" w:color="auto" w:fill="FFFFFF"/>
        <w:spacing w:after="150" w:line="390" w:lineRule="atLeast"/>
        <w:jc w:val="both"/>
        <w:rPr>
          <w:rFonts w:ascii="Segoe UI" w:eastAsia="Times New Roman" w:hAnsi="Segoe UI" w:cs="Segoe UI"/>
          <w:color w:val="000000"/>
          <w:sz w:val="24"/>
          <w:szCs w:val="24"/>
        </w:rPr>
      </w:pPr>
      <w:r w:rsidRPr="00147831">
        <w:rPr>
          <w:rFonts w:ascii="Segoe UI" w:eastAsia="Times New Roman" w:hAnsi="Segoe UI" w:cs="Segoe UI"/>
          <w:color w:val="000000"/>
          <w:sz w:val="24"/>
          <w:szCs w:val="24"/>
        </w:rPr>
        <w:t>-Với người nuôi chó mèo cần thực hiện nghiêm việc khai báo với chính quyền địa phương, tiêm phòng bệnh dại cho chó, mèo theo quy định của cơ quan Thú y.</w:t>
      </w:r>
    </w:p>
    <w:p w:rsidR="00147831" w:rsidRPr="00147831" w:rsidRDefault="00147831" w:rsidP="00147831">
      <w:pPr>
        <w:shd w:val="clear" w:color="auto" w:fill="FFFFFF"/>
        <w:spacing w:after="150" w:line="390" w:lineRule="atLeast"/>
        <w:jc w:val="both"/>
        <w:rPr>
          <w:rFonts w:ascii="Segoe UI" w:eastAsia="Times New Roman" w:hAnsi="Segoe UI" w:cs="Segoe UI"/>
          <w:color w:val="000000"/>
          <w:sz w:val="24"/>
          <w:szCs w:val="24"/>
        </w:rPr>
      </w:pPr>
      <w:r w:rsidRPr="00147831">
        <w:rPr>
          <w:rFonts w:ascii="Segoe UI" w:eastAsia="Times New Roman" w:hAnsi="Segoe UI" w:cs="Segoe UI"/>
          <w:color w:val="000000"/>
          <w:sz w:val="24"/>
          <w:szCs w:val="24"/>
        </w:rPr>
        <w:t>-Thực hiện nuôi, nhốt, xích hoặc giữ chó trong khuôn viên gia đình, không thả rông nhất là ở các khu đô thị, nơi đông dân cư.</w:t>
      </w:r>
    </w:p>
    <w:p w:rsidR="00147831" w:rsidRPr="00147831" w:rsidRDefault="00147831" w:rsidP="00147831">
      <w:pPr>
        <w:shd w:val="clear" w:color="auto" w:fill="FFFFFF"/>
        <w:spacing w:after="150" w:line="390" w:lineRule="atLeast"/>
        <w:jc w:val="both"/>
        <w:rPr>
          <w:rFonts w:ascii="Segoe UI" w:eastAsia="Times New Roman" w:hAnsi="Segoe UI" w:cs="Segoe UI"/>
          <w:color w:val="000000"/>
          <w:sz w:val="24"/>
          <w:szCs w:val="24"/>
        </w:rPr>
      </w:pPr>
      <w:r w:rsidRPr="00147831">
        <w:rPr>
          <w:rFonts w:ascii="Segoe UI" w:eastAsia="Times New Roman" w:hAnsi="Segoe UI" w:cs="Segoe UI"/>
          <w:color w:val="000000"/>
          <w:sz w:val="24"/>
          <w:szCs w:val="24"/>
        </w:rPr>
        <w:t>-Khi cho chó ra đường phải có dây dẫn, rọ mõm đề phòng cắn người và gây tai nạn giao thông; đồng thời phải bảo đảm điều kiện vệ sinh thú y, không gây ồn ào, mất vệ sinh ảnh hưởng xấu tới những người xung quanh.</w:t>
      </w:r>
    </w:p>
    <w:p w:rsidR="00147831" w:rsidRPr="00147831" w:rsidRDefault="00147831" w:rsidP="00147831">
      <w:pPr>
        <w:shd w:val="clear" w:color="auto" w:fill="FFFFFF"/>
        <w:spacing w:after="150" w:line="390" w:lineRule="atLeast"/>
        <w:jc w:val="both"/>
        <w:rPr>
          <w:rFonts w:ascii="Segoe UI" w:eastAsia="Times New Roman" w:hAnsi="Segoe UI" w:cs="Segoe UI"/>
          <w:color w:val="000000"/>
          <w:sz w:val="24"/>
          <w:szCs w:val="24"/>
        </w:rPr>
      </w:pPr>
      <w:r w:rsidRPr="00147831">
        <w:rPr>
          <w:rFonts w:ascii="Segoe UI" w:eastAsia="Times New Roman" w:hAnsi="Segoe UI" w:cs="Segoe UI"/>
          <w:color w:val="000000"/>
          <w:sz w:val="24"/>
          <w:szCs w:val="24"/>
        </w:rPr>
        <w:t>-Trong trường hợp người bị chó, mèo cắn cần xử lý y tế ban đầu ngay sau khi bị cắn và đến các cơ sở y tế để được tư vấn và điều trị dự phòng kịp thời.</w:t>
      </w:r>
    </w:p>
    <w:p w:rsidR="00147831" w:rsidRPr="00147831" w:rsidRDefault="00147831" w:rsidP="00147831">
      <w:pPr>
        <w:shd w:val="clear" w:color="auto" w:fill="FFFFFF"/>
        <w:spacing w:after="150" w:line="390" w:lineRule="atLeast"/>
        <w:jc w:val="both"/>
        <w:rPr>
          <w:rFonts w:ascii="Segoe UI" w:eastAsia="Times New Roman" w:hAnsi="Segoe UI" w:cs="Segoe UI"/>
          <w:color w:val="000000"/>
          <w:sz w:val="24"/>
          <w:szCs w:val="24"/>
        </w:rPr>
      </w:pPr>
      <w:r w:rsidRPr="00147831">
        <w:rPr>
          <w:rFonts w:ascii="Segoe UI" w:eastAsia="Times New Roman" w:hAnsi="Segoe UI" w:cs="Segoe UI"/>
          <w:color w:val="000000"/>
          <w:sz w:val="24"/>
          <w:szCs w:val="24"/>
        </w:rPr>
        <w:t>-Không sử dụng thuốc đông y (thuốc nam, thuốc bắc) hoặc các thuốc khác không theo quy định của Ngành Y tế.</w:t>
      </w:r>
    </w:p>
    <w:p w:rsidR="00147831" w:rsidRPr="00147831" w:rsidRDefault="00147831" w:rsidP="00147831">
      <w:pPr>
        <w:shd w:val="clear" w:color="auto" w:fill="FFFFFF"/>
        <w:spacing w:after="150" w:line="390" w:lineRule="atLeast"/>
        <w:jc w:val="both"/>
        <w:rPr>
          <w:rFonts w:ascii="Segoe UI" w:eastAsia="Times New Roman" w:hAnsi="Segoe UI" w:cs="Segoe UI"/>
          <w:color w:val="000000"/>
          <w:sz w:val="24"/>
          <w:szCs w:val="24"/>
        </w:rPr>
      </w:pPr>
      <w:r w:rsidRPr="00147831">
        <w:rPr>
          <w:rFonts w:ascii="Segoe UI" w:eastAsia="Times New Roman" w:hAnsi="Segoe UI" w:cs="Segoe UI"/>
          <w:b/>
          <w:bCs/>
          <w:color w:val="000000"/>
          <w:sz w:val="24"/>
          <w:szCs w:val="24"/>
        </w:rPr>
        <w:t>Trung tâm Kiểm soát bệnh tật Thành phố</w:t>
      </w:r>
    </w:p>
    <w:p w:rsidR="00B52DA2" w:rsidRDefault="00B52DA2"/>
    <w:sectPr w:rsidR="00B52DA2" w:rsidSect="007A25A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831"/>
    <w:rsid w:val="00147831"/>
    <w:rsid w:val="007A25AE"/>
    <w:rsid w:val="00B52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F1FB42-2192-45AD-AAC7-E7E82A01F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47831"/>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47831"/>
    <w:rPr>
      <w:rFonts w:eastAsia="Times New Roman" w:cs="Times New Roman"/>
      <w:b/>
      <w:bCs/>
      <w:sz w:val="36"/>
      <w:szCs w:val="36"/>
    </w:rPr>
  </w:style>
  <w:style w:type="paragraph" w:styleId="NormalWeb">
    <w:name w:val="Normal (Web)"/>
    <w:basedOn w:val="Normal"/>
    <w:uiPriority w:val="99"/>
    <w:semiHidden/>
    <w:unhideWhenUsed/>
    <w:rsid w:val="00147831"/>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1478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87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488</Words>
  <Characters>2786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2024-03-28T02:44:00Z</dcterms:created>
  <dcterms:modified xsi:type="dcterms:W3CDTF">2024-03-28T02:45:00Z</dcterms:modified>
</cp:coreProperties>
</file>